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start_date</w:t>
            </w:r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first_name</w:t>
            </w:r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last_name</w:t>
            </w:r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CHAR(1)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id_type</w:t>
            </w:r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id_number</w:t>
            </w:r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id_doc_number</w:t>
            </w:r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id_image_url</w:t>
            </w:r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farmer_image_url</w:t>
            </w:r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marital_status</w:t>
            </w:r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contact_number</w:t>
            </w:r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mobile_money_number</w:t>
            </w:r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is_mobile_money_same</w:t>
            </w:r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global_gap_certified</w:t>
            </w:r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usda_organic_certified</w:t>
            </w:r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`farmer.farmer_id`.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farm_number</w:t>
            </w:r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farm_location</w:t>
            </w:r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geo_coordinates</w:t>
            </w:r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geo_boundaries</w:t>
            </w:r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road_accessibility</w:t>
            </w:r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r>
        <w:t>intercropping_data</w:t>
      </w:r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crop_id</w:t>
            </w:r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intercropped_crops</w:t>
            </w:r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dependent_id</w:t>
            </w:r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`farmer.farmer_id`.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age_range</w:t>
            </w:r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num_dependents</w:t>
            </w:r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r>
        <w:t>farm_inputs</w:t>
      </w:r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input_id</w:t>
            </w:r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input_type</w:t>
            </w:r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r>
        <w:t>impact_assessment</w:t>
      </w:r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assessment_id</w:t>
            </w:r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`farm</w:t>
            </w:r>
            <w:r w:rsidR="004879A3">
              <w:t>er</w:t>
            </w:r>
            <w:r>
              <w:t>.farm_id`.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farming_income_type</w:t>
            </w:r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primary_income_source</w:t>
            </w:r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post_harvest_loss_percent</w:t>
            </w:r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2C273BFC" w:rsidR="008A3714" w:rsidRDefault="00A57796">
            <w:r>
              <w:t xml:space="preserve">Post-harvest losses due to spoilage, </w:t>
            </w:r>
            <w:r w:rsidR="00135FB9">
              <w:t>crop being uneaten, etc.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7BB4DA7B" w14:textId="77777777" w:rsidR="00BD5ACB" w:rsidRDefault="00BD5ACB" w:rsidP="00BD5ACB"/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r>
        <w:lastRenderedPageBreak/>
        <w:t>main_crop_data</w:t>
      </w:r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crop_data_id</w:t>
            </w:r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`farmer.farmer_id`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`farm.farm_id`.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crop_name</w:t>
            </w:r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flowering_image_url</w:t>
            </w:r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avg_fruit_set_percentage</w:t>
            </w:r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avg_fruit_count</w:t>
            </w:r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initial_planting_year</w:t>
            </w:r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tree_spacing</w:t>
            </w:r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tree_flower_percentage</w:t>
            </w:r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predicted_harvest_time</w:t>
            </w:r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7777777" w:rsidR="008A3714" w:rsidRDefault="002975B9">
      <w:pPr>
        <w:pStyle w:val="Heading2"/>
        <w:ind w:left="-1530"/>
      </w:pPr>
      <w:r>
        <w:t>irrigation</w:t>
      </w:r>
    </w:p>
    <w:tbl>
      <w:tblPr>
        <w:tblStyle w:val="a6"/>
        <w:tblW w:w="11775" w:type="dxa"/>
        <w:tblInd w:w="-157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35"/>
        <w:gridCol w:w="2880"/>
        <w:gridCol w:w="4560"/>
      </w:tblGrid>
      <w:tr w:rsidR="008A3714" w14:paraId="3C9C6E39" w14:textId="77777777">
        <w:tc>
          <w:tcPr>
            <w:tcW w:w="4335" w:type="dxa"/>
          </w:tcPr>
          <w:p w14:paraId="521E43AA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6E16B57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783C4E8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4D0FF28" w14:textId="77777777">
        <w:tc>
          <w:tcPr>
            <w:tcW w:w="4335" w:type="dxa"/>
          </w:tcPr>
          <w:p w14:paraId="583D65E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irrigation_id</w:t>
            </w:r>
          </w:p>
        </w:tc>
        <w:tc>
          <w:tcPr>
            <w:tcW w:w="2880" w:type="dxa"/>
          </w:tcPr>
          <w:p w14:paraId="467C6A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E1CE02E" w14:textId="77777777" w:rsidR="008A3714" w:rsidRDefault="002975B9">
            <w:r>
              <w:t>Primary key, unique identifier.</w:t>
            </w:r>
          </w:p>
        </w:tc>
      </w:tr>
      <w:tr w:rsidR="008A3714" w14:paraId="493886B4" w14:textId="77777777">
        <w:tc>
          <w:tcPr>
            <w:tcW w:w="4335" w:type="dxa"/>
          </w:tcPr>
          <w:p w14:paraId="00D96F16" w14:textId="4CBC96B4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308752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5270B765" w14:textId="7FD44F51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1119D0DA" w14:textId="77777777">
        <w:tc>
          <w:tcPr>
            <w:tcW w:w="4335" w:type="dxa"/>
          </w:tcPr>
          <w:p w14:paraId="189483D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relies_on_rainfall</w:t>
            </w:r>
          </w:p>
        </w:tc>
        <w:tc>
          <w:tcPr>
            <w:tcW w:w="2880" w:type="dxa"/>
          </w:tcPr>
          <w:p w14:paraId="149321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6B7C0D5E" w14:textId="77777777" w:rsidR="008A3714" w:rsidRDefault="002975B9">
            <w:r>
              <w:t>Indicates reliance on rainfall.</w:t>
            </w:r>
          </w:p>
        </w:tc>
      </w:tr>
      <w:tr w:rsidR="008A3714" w14:paraId="08F0F0C3" w14:textId="77777777">
        <w:trPr>
          <w:trHeight w:val="320"/>
        </w:trPr>
        <w:tc>
          <w:tcPr>
            <w:tcW w:w="4335" w:type="dxa"/>
          </w:tcPr>
          <w:p w14:paraId="266DFE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other_irrigation_methods</w:t>
            </w:r>
          </w:p>
        </w:tc>
        <w:tc>
          <w:tcPr>
            <w:tcW w:w="2880" w:type="dxa"/>
          </w:tcPr>
          <w:p w14:paraId="64D6F23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517464E" w14:textId="77777777" w:rsidR="008A3714" w:rsidRDefault="002975B9">
            <w:r>
              <w:t>Description of other irrigation methods.</w:t>
            </w:r>
          </w:p>
        </w:tc>
      </w:tr>
    </w:tbl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harvesting_id</w:t>
            </w:r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collected_or_harvested</w:t>
            </w:r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harvesting_process</w:t>
            </w:r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harvest_responsibility</w:t>
            </w:r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laborers_count</w:t>
            </w:r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r>
        <w:t>tree_data</w:t>
      </w:r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tree_id</w:t>
            </w:r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`farm.farm_id`.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picture_date</w:t>
            </w:r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>Date at which tree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tree_number</w:t>
            </w:r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tree_geopoint</w:t>
            </w:r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fruit_set_percentage</w:t>
            </w:r>
          </w:p>
        </w:tc>
        <w:tc>
          <w:tcPr>
            <w:tcW w:w="2880" w:type="dxa"/>
          </w:tcPr>
          <w:p w14:paraId="34765B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DECIMAL(5,2)</w:t>
            </w:r>
          </w:p>
        </w:tc>
        <w:tc>
          <w:tcPr>
            <w:tcW w:w="4590" w:type="dxa"/>
          </w:tcPr>
          <w:p w14:paraId="3BA3FC61" w14:textId="77777777" w:rsidR="008A3714" w:rsidRDefault="002975B9">
            <w:r>
              <w:t>Assessment of fruit set.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yield_id</w:t>
            </w:r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`farm.farm_id`.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yield_date</w:t>
            </w:r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initial_yield_mt</w:t>
            </w:r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7BA24D2" w14:textId="06D6EB6E" w:rsidR="00552C9C" w:rsidRDefault="00552C9C" w:rsidP="00C32AC3">
            <w:r>
              <w:t>Initial yield before losses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total_yield_mt</w:t>
            </w:r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74478925" w14:textId="316700F2" w:rsidR="0010098D" w:rsidRDefault="0010098D" w:rsidP="00C32AC3">
            <w:r>
              <w:t>Total yield of farm in metric tonnes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loss_percentage</w:t>
            </w:r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tonnage_sold</w:t>
            </w:r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percentage_sold</w:t>
            </w:r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total_production_cost_ghs</w:t>
            </w:r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price_per_kilo_ghs</w:t>
            </w:r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revenue_from_sales_ghs</w:t>
            </w:r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income_lost_ghs</w:t>
            </w:r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65D3201F" w14:textId="77777777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10098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B208EFD-2869-4DE4-A985-ED5705178A20}"/>
    <w:embedBold r:id="rId2" w:fontKey="{C96B1581-13F6-4A4A-BAE0-564046875AA4}"/>
    <w:embedItalic r:id="rId3" w:fontKey="{F4B6097C-74C8-4A3E-BFB6-7D62D633E7F0}"/>
    <w:embedBoldItalic r:id="rId4" w:fontKey="{17E2A9A5-A731-43F9-A350-69E4C10860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4F426D5-A21D-422A-BE0B-6FB4CD7EC8B5}"/>
    <w:embedBold r:id="rId6" w:fontKey="{3824C098-CEA2-4063-ADB9-5A79FA388969}"/>
    <w:embedItalic r:id="rId7" w:fontKey="{D8A3A473-891C-4DD3-98C3-BC6671F793A8}"/>
    <w:embedBoldItalic r:id="rId8" w:fontKey="{B5E64CFB-F9EE-40A5-A3A5-7FC20D2928D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D5738470-F2D6-4428-9489-F7F3D0F3E7B1}"/>
    <w:embedBold r:id="rId10" w:fontKey="{628D0F81-ED95-4EA1-9342-2A51C50828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724D6"/>
    <w:rsid w:val="002975B9"/>
    <w:rsid w:val="00380F4B"/>
    <w:rsid w:val="00397F88"/>
    <w:rsid w:val="004879A3"/>
    <w:rsid w:val="004C2A73"/>
    <w:rsid w:val="00544D3E"/>
    <w:rsid w:val="00552C9C"/>
    <w:rsid w:val="005B0DCD"/>
    <w:rsid w:val="006732D6"/>
    <w:rsid w:val="008A3714"/>
    <w:rsid w:val="00A0536C"/>
    <w:rsid w:val="00A57796"/>
    <w:rsid w:val="00AE4348"/>
    <w:rsid w:val="00BD5ACB"/>
    <w:rsid w:val="00C05133"/>
    <w:rsid w:val="00C42D81"/>
    <w:rsid w:val="00C55264"/>
    <w:rsid w:val="00CB1D67"/>
    <w:rsid w:val="00E57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4</Pages>
  <Words>982</Words>
  <Characters>5600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12</cp:revision>
  <dcterms:created xsi:type="dcterms:W3CDTF">2013-12-23T23:15:00Z</dcterms:created>
  <dcterms:modified xsi:type="dcterms:W3CDTF">2025-04-07T16:53:00Z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